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 w:before="69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ПОЛИТИКА КОНФИДЕНЦИАЛЬНОСТИ ОТ 01.09.23</w:t>
      </w:r>
      <w:bookmarkStart w:id="0" w:name="s7bi6rtmt9e"/>
    </w:p>
    <w:p>
      <w:pPr>
        <w:pStyle w:val="Heading1"/>
        <w:spacing w:lineRule="auto" w:line="276" w:before="240" w:after="0"/>
        <w:rPr>
          <w:rFonts w:ascii="Arial" w:hAnsi="Arial" w:eastAsia="Arial" w:cs="Arial"/>
        </w:rPr>
      </w:pPr>
      <w:bookmarkEnd w:id="0"/>
      <w:r>
        <w:rPr>
          <w:rFonts w:eastAsia="Arial" w:cs="Arial" w:ascii="Arial" w:hAnsi="Arial"/>
        </w:rPr>
        <w:t>Определения</w:t>
      </w:r>
    </w:p>
    <w:p>
      <w:pPr>
        <w:pStyle w:val="Heading1"/>
        <w:spacing w:lineRule="auto" w:line="276" w:before="2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Настоящие Положение о политике конфиденциальности (далее — Положение) является официальным документом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изическое лицо </w:t>
      </w:r>
      <w:r>
        <w:rPr>
          <w:rFonts w:eastAsia="Arial" w:cs="Arial" w:ascii="Arial" w:hAnsi="Arial"/>
        </w:rPr>
        <w:t>Банников Константин Николаевич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ИНН: </w:t>
      </w:r>
      <w:r>
        <w:rPr>
          <w:rFonts w:eastAsia="Arial" w:cs="Arial" w:ascii="Arial" w:hAnsi="Arial"/>
        </w:rPr>
        <w:t>432-200-158-782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(далее — «ФЗ» / «Физическое лицо» / «Оператор»), и определяет порядок обработки и защиты информации о физических лицах (далее — Пользователи), пользующихся услугами и/или товарами интернет-магазина, расположенного на доменном имени </w:t>
      </w:r>
      <w:r>
        <w:rPr>
          <w:rFonts w:eastAsia="Arial" w:cs="Arial" w:ascii="Arial" w:hAnsi="Arial"/>
        </w:rPr>
        <w:t>https://kartina43.ru/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включая все его домены и поддомены (далее — Сайт).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2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Под Данными понимается любая информация, относящаяся к прямо или косвенно определенному или определяемому физическому лицу (гражданину), т.е. к такой информации, в частности, относятся: ФИО, номер телефона, адрес электронной почты для связи, почтовый адрес.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Под обработкой Данных понимается любое действие (операция) или совокупность действий (операций) с Данными, совершаемых с использованием средств автоматизации и/или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8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Под безопасностью Данных понимается защищенность Данных от неправомерного и/или несанкционированного доступа к ним, уничтожения, изменения, блокирования, копирования, предоставления, распространения Данных, а также от иных неправомерных действий в отношении Данных.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8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2" w:right="77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Целью создания настоящего сайта ФЗ является предоставление физическим и юридическим лицам (пользователям) необходимых сведений о деятельности ФЗ и информирование о товарах и услугах (продуктах), предоставляемых ФЗ. Сведения на сайте, в большей степени, носят информационный характер.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6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Все содержимое сайта является собственностью ФЗ и защищено действующим законодательством, регулирующим вопросы авторского права. В связи с чем, пользователи сайта могут использовать его содержание в личных и некоммерческих целях. Использование содержания сайта в иных случаях не допускается.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не разрешает внесение в содержание данного сайта каких либо изменений, а также последующее воспроизведение его содержания.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2" w:right="479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Обращаем Ваше внимание на то, что на сайте ФЗ могут находиться ссылки и формы на другие веб-сайты, в данном случае ФЗ не несет ответственность за конфиденциальность информации на других ресурсах.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оставляет за собой право изменения Политики конфиденциальности в любое время с целью дальнейшего совершенствования системы защиты от несанкционированного доступа к сообщаемым Вами персональным данным.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собирает личную информацию о Вас (персональные данные) всякий раз, когда Вы ее предоставляете, указываете на сайте, отправляете по электронной почте или сообщаете лично. Передавая ФЗ свои персональные данные, Вы соглашаетесь с условиями, приведенными здесь. В соответствии с действующим законодательством и Политикой ФЗ о защите персональных данных, Вы можете в любое время их изменить, обновить или попросить об удалении.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ряде случаев, мы получаем Ваши персональные данные автоматически с помощью метрических программ, используемых сайтом ФЗ.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Cookies — это небольшие файлы, содержащие некоторую информацию, которые загружаются на ваше устройство (ПК, смартфон и т.д.) во время просмотра веб-страницы. Следовательно, ваше устройство может хранить различные cookies.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Cookies позволяют веб-сайтам (приложениям) распознавать пользовательские устройства, определять пользовательские предпочтения, а также собирать статистику того, как пользователи взаимодействуют с веб-сайтами (приложениями), для улучшения опыта использования такого веб-сайта (приложения) или для устранения различных ошибок или багов, которые могут периодически возникать. При этом перечень целей, для достижения которых необходимо использование cookies, не является исчерпывающим и зависит от конкретного веб-сайта (приложения), который пользователь посещает или иным образом использует.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Для целей Политики под cookies также понимаются аналогичные технологии тФЗа веб-трекеров, пикселей и т.д. Мы никогда не используем cookies для установления вашей личности как конкретного пользователя.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Cookies необходимы для работы Сайта, а без них Сайт не может надлежащим образом функционировать.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Технические cookies позволяют пользователям осуществлять навигацию по Сайту, просматривать различные разделы, заполнять формы и прожимать там чекбоксы.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7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При заполнении форм на сайте или документов, Вы можете предоставить следующую информацию: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137" w:after="0"/>
        <w:ind w:hanging="227" w:left="68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ФИО;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4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Номер контактного телефона;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4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Адрес электронной почты;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4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Почтовый адрес.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81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81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Также ФЗ собирает некоторую статистическую информацию, например: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138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IP-адрес пользователя;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4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ТФЗ браузера;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4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Дата, время и количество посещений;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40" w:after="0"/>
        <w:ind w:hanging="283" w:left="712" w:right="905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Адрес сайта, с которого пользователь осуществил переход на сайт ФЗ;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Сведения о местоположении;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4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Сведения о посещенных страницах, о просмотре рекламных баннеров;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40" w:after="0"/>
        <w:ind w:hanging="283" w:left="712" w:right="286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Информация, предоставляемая Вашим браузером (тФЗ устройства, тФЗ и версия браузера, операционная система и т.п.).</w:t>
      </w:r>
      <w:bookmarkStart w:id="1" w:name="8lipimytf2xx"/>
    </w:p>
    <w:p>
      <w:pPr>
        <w:pStyle w:val="Heading1"/>
        <w:spacing w:lineRule="auto" w:line="276"/>
        <w:rPr>
          <w:rFonts w:ascii="Arial" w:hAnsi="Arial" w:eastAsia="Arial" w:cs="Arial"/>
        </w:rPr>
      </w:pPr>
      <w:bookmarkEnd w:id="1"/>
      <w:r>
        <w:rPr>
          <w:rFonts w:eastAsia="Arial" w:cs="Arial" w:ascii="Arial" w:hAnsi="Arial"/>
        </w:rPr>
        <w:t>Цель обработки персональных данных: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119" w:after="0"/>
        <w:ind w:hanging="283" w:left="712" w:right="242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Доставка заказанной продукции пользователям по указанным адресам, сверка данных для заказа, уточнение деталей заказа;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167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Предоставление доступа к функционалу и информации, расположенной на сайте или иные цели в соответствии с функционалом сайта;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Информирование клиентов о изменении в продукции, режиме работы, и иной информации.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79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Распространение Оператором информации, запрашиваемой Пользователем, осуществление Оператором информационной рассылки по электронным адресам Пользователей, предоставление доступа к функционалу и информации, расположенной на сайте или иные цели в соответствии с функционалом сайта.</w:t>
      </w:r>
      <w:bookmarkStart w:id="2" w:name="58pc4cqpx7du"/>
    </w:p>
    <w:p>
      <w:pPr>
        <w:pStyle w:val="Heading1"/>
        <w:spacing w:lineRule="auto" w:line="276"/>
        <w:rPr>
          <w:rFonts w:ascii="Arial" w:hAnsi="Arial" w:eastAsia="Arial" w:cs="Arial"/>
        </w:rPr>
      </w:pPr>
      <w:bookmarkEnd w:id="2"/>
      <w:r>
        <w:rPr>
          <w:rFonts w:eastAsia="Arial" w:cs="Arial" w:ascii="Arial" w:hAnsi="Arial"/>
        </w:rPr>
        <w:t>Цель использования веб-аналитики (метрик):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20" w:after="0"/>
        <w:ind w:hanging="0" w:left="2" w:right="77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 веб-сайте ФЗ используется Яндекс Метрика, Рамблер, Top Mail. При использовании веб-ресурса ФЗ метрики собирают информацию о пользователе, изучают его перемещение по веб-сайту и отправляют на свои сервера для обработки.</w:t>
      </w:r>
      <w:bookmarkStart w:id="3" w:name="svylt9mmxosf"/>
    </w:p>
    <w:p>
      <w:pPr>
        <w:pStyle w:val="Heading1"/>
        <w:spacing w:lineRule="auto" w:line="276" w:before="258" w:after="0"/>
        <w:rPr>
          <w:rFonts w:ascii="Arial" w:hAnsi="Arial" w:eastAsia="Arial" w:cs="Arial"/>
        </w:rPr>
      </w:pPr>
      <w:bookmarkEnd w:id="3"/>
      <w:r>
        <w:rPr>
          <w:rFonts w:eastAsia="Arial" w:cs="Arial" w:ascii="Arial" w:hAnsi="Arial"/>
        </w:rPr>
        <w:t>Что мы гарантируем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20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ответственно относится к вопросу конфиденциальности своих пользователей и уважает право каждого пользователя сайта на конфиденциальность.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2" w:right="77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гарантирует, что никакая полученная от Вас информация никогда и ни при каких условиях не будет предоставлена третьим лицам без Вашего согласия, за исключением случаев, предусмотренных действующим законодательством Российской Федерации.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гарантирует, что персональные данные, передаваемые Вами, будут обрабатываться в строгом соответствии с действующим законодательством. Данные находятся на серверах РФ, защищены в соответствии с действующем законодательством.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7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Биометрические Данные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Данные) Индивидуальным предпринимателем не обрабатываются.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81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не осуществляет трансграничную передачу Данных.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81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случаях, установленных законодательством Российской Федерации, ФЗ вправе осуществлять передачу Данных третьим лицам в случаях, предусмотренных законодательством Российской Федерации.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вправе поручить обработку Данных субъектов Данных третьим лицам с согласия субъекта Данных, на основании заключаемого с этими лицами договора.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hanging="0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Лица, осуществляющие обработку Данных на основании заключаемого с ФЗ договора (поручения оператора), обязуются соблюдать принцФЗы и правила обработки и защиты Данных, предусмотренные Законом. Для каждого третьего лица в договоре определяются перечень действий (операций) с Данными, которые будут совершаться третьим лицом, осуществляющим обработку Данных, цели обработки, устанавливается обязанность такого лица соблюдать конфиденциальность и обеспечивать безопасность Данных при их обработке, указываются требования к защите обрабатываемых Данных в соответствии с Законом.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6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целях исполнения требований действующего законодательства Российской Федерации и своих договорных обязательств обработка Данных на сайте ФЗ осуществляется как с использованием, так и без использования средств автоматизации. Совокупность операций обработки включает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Данных.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6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ФЗ запрещается принятие на основании исключительно автоматизированной обработки Данных решений, порождающих юридические последствия в отношении субъекта Данных или иным образом затрагивающих его права и законные интересы, за исключением случаев предусмотренных законодательством Российской Федерации.</w:t>
      </w:r>
      <w:bookmarkStart w:id="4" w:name="1rmv4xaxyrp7"/>
    </w:p>
    <w:p>
      <w:pPr>
        <w:pStyle w:val="Heading1"/>
        <w:spacing w:lineRule="auto" w:line="276"/>
        <w:rPr>
          <w:rFonts w:ascii="Arial" w:hAnsi="Arial" w:eastAsia="Arial" w:cs="Arial"/>
        </w:rPr>
      </w:pPr>
      <w:bookmarkEnd w:id="4"/>
      <w:r>
        <w:rPr>
          <w:rFonts w:eastAsia="Arial" w:cs="Arial" w:ascii="Arial" w:hAnsi="Arial"/>
        </w:rPr>
        <w:t>Требования к защите Данных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2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при обработке Данных принимает необходимые правовые, организационные и технические меры для защиты Данных от неправомерного и/или несанкционированного доступа к ним, уничтожения, изменения, блокирования, копирования, предоставления, распространения Данных, а также от иных неправомерных действий в отношении Данных. К таким мерам в соответствии с Законом, в частности, относятся: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137" w:after="0"/>
        <w:ind w:hanging="283" w:left="712" w:right="160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назначение лица, ответственного за организацию обработки Данных, и лица, ответственного за обеспечение безопасности Данных;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разработка и утверждение локальных актов по вопросам обработки и защиты Данных;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40" w:after="0"/>
        <w:ind w:hanging="283" w:left="712" w:right="152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применение правовых, организационных и технических мер по обеспечению безопасности Данных: o определение угроз безопасности Данных при их обработке в информационных системах персональных данных;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386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применение организационных и технических мер по обеспечению безопасности Данных при их обработке в информационных системах персональных данных, необходимых для выполнения требований к защите Данных, исполнение которых обеспечивает установленные Правительством Российской Федерации уровни защищенности Данных;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276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применение прошедших в установленном порядке процедуру оценки соответствия средств защиты информации;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266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оценке эффективности принимаемых мер по обеспечению безопасности Данных до ввода в эксплуатацию информационной системы персональных данных;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учете машинных носителей Данных, если хранение Данных осуществляется на машинных носителях;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40" w:after="0"/>
        <w:ind w:hanging="283" w:left="712" w:right="134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обнаружение фактов несанкционированного доступа к Данным и принятие мер по недопущению подобных инцидентов в дальнейшем;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1621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восстановление Данных, модифицированных или уничтоженных вследствие несанкционированного доступа к ним;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618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установление правил доступа к Данным, обрабатываемым в информационной системе персональных данных, а также обеспечение регистрации и учета всех действий, совершаемых с Данными в информационной системе персональных данных;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686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контроль за принимаемыми мерами по обеспечению безопасности Данных и уровнем защищенности информационных систем персональных данных;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698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оценка вреда, который может быть причинен субъектам Данных в случае нарушения требований Закона, соотношение указанного вреда и принимаемых ФЗ мер, направленных на обеспечение выполнения обязанностей, предусмотренных Законом;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864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соблюдение условий, исключающих несанкционированный доступ к материальным носителям Данных и обеспечивающих сохранность Данных;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553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ознакомление работников ФЗ, непосредственно осуществляющих обработку Данных, с положениями законодательства Российской Федерации о Данных, локальными актами по вопросам обработки и защиты Данных, и обучение работников ФЗ.</w:t>
      </w:r>
      <w:bookmarkStart w:id="5" w:name="3a78no7clnqy"/>
    </w:p>
    <w:p>
      <w:pPr>
        <w:pStyle w:val="Heading1"/>
        <w:spacing w:lineRule="auto" w:line="276" w:before="247" w:after="0"/>
        <w:rPr>
          <w:rFonts w:ascii="Arial" w:hAnsi="Arial" w:eastAsia="Arial" w:cs="Arial"/>
        </w:rPr>
      </w:pPr>
      <w:bookmarkEnd w:id="5"/>
      <w:r>
        <w:rPr>
          <w:rFonts w:eastAsia="Arial" w:cs="Arial" w:ascii="Arial" w:hAnsi="Arial"/>
        </w:rPr>
        <w:t>Сроки обработки (хранения) Данных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2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Сроки обработки (хранения) Данных определяются исходя из целей обработки Данных, в соответствии со сроком действия договора с субъектом Данных, требованиями федеральных законов, требованиями операторов Данных, по поручению которых ФЗ осуществляет обработку Данных, основными правилами работы архивов организаций, сроками исковой давности.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8" w:after="0"/>
        <w:ind w:hanging="283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Данные, срок обработки (хранения) которых истек, должны быть уничтожены, если иное не предусмотрено федеральным законом. Хранение Данных после прекращения их обработки допускается только после их обезличивания.</w:t>
      </w:r>
    </w:p>
    <w:p>
      <w:pPr>
        <w:pStyle w:val="Heading1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6" w:name="lw57aormq5rv"/>
      <w:bookmarkStart w:id="7" w:name="lw57aormq5rv"/>
      <w:bookmarkEnd w:id="7"/>
    </w:p>
    <w:p>
      <w:pPr>
        <w:pStyle w:val="Heading1"/>
        <w:spacing w:lineRule="auto" w:line="276"/>
        <w:rPr>
          <w:rFonts w:ascii="Arial" w:hAnsi="Arial" w:eastAsia="Arial" w:cs="Arial"/>
        </w:rPr>
      </w:pPr>
      <w:bookmarkStart w:id="8" w:name="lw57aormq5rv"/>
      <w:bookmarkEnd w:id="8"/>
      <w:r>
        <w:rPr>
          <w:rFonts w:eastAsia="Arial" w:cs="Arial" w:ascii="Arial" w:hAnsi="Arial"/>
        </w:rPr>
        <w:t>Изменения и обновления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20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оставляет за собой право вносить необходимые изменения на сайте, заменять или удалять любые части его содержания и ограничивать доступ к сайту в любое время по своему усмотрению.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ФЗ также оставляет за собой право изменения Политики конфиденциальности в любое время с целью дальнейшего совершенствования системы защиты от несанкционированного доступа к сообщаемым Вами персональным данным.</w:t>
      </w:r>
      <w:bookmarkStart w:id="9" w:name="hqgvmp9ymhey"/>
    </w:p>
    <w:p>
      <w:pPr>
        <w:pStyle w:val="Heading1"/>
        <w:spacing w:lineRule="auto" w:line="276"/>
        <w:rPr>
          <w:rFonts w:ascii="Arial" w:hAnsi="Arial" w:eastAsia="Arial" w:cs="Arial"/>
        </w:rPr>
      </w:pPr>
      <w:bookmarkEnd w:id="9"/>
      <w:r>
        <w:rPr>
          <w:rFonts w:eastAsia="Arial" w:cs="Arial" w:ascii="Arial" w:hAnsi="Arial"/>
        </w:rPr>
        <w:t>Уничтожение персональных данных производится, если: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119" w:after="0"/>
        <w:ind w:hanging="283" w:left="712" w:right="95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поступило заявление от владельца персональных данных, который каким-то способом выяснил, что оператор не имеет права их обрабатывать либо что сведения неполные или не соответствуют действительности;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0" w:after="0"/>
        <w:ind w:hanging="283" w:left="712" w:right="37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рамках внутренней проверки или случайно обнаружился факт незаконного совершения операций с личными сведениями, к примеру, один из сотрудников попросил у партнера или клиента персональных данных, которые нужны для выполнения целей использования;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0" w:leader="none"/>
        </w:tabs>
        <w:spacing w:lineRule="auto" w:line="276" w:before="0" w:after="0"/>
        <w:ind w:hanging="282" w:left="710" w:right="0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поставленные при получении персональных данных задачи были выполнены;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tabs>
          <w:tab w:val="clear" w:pos="720"/>
          <w:tab w:val="left" w:pos="712" w:leader="none"/>
        </w:tabs>
        <w:spacing w:lineRule="auto" w:line="276" w:before="37" w:after="0"/>
        <w:ind w:hanging="283" w:left="712" w:right="572"/>
        <w:jc w:val="left"/>
        <w:rPr>
          <w:rFonts w:ascii="Arial" w:hAnsi="Arial" w:eastAsia="Arial" w:cs="Arial"/>
          <w:caps w:val="false"/>
          <w:smallCaps w:val="false"/>
          <w:strike w:val="false"/>
          <w:dstrike w:val="false"/>
          <w:color w:val="000000"/>
          <w:position w:val="0"/>
          <w:sz w:val="24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субъект написал заявление с просьбой отозвать ранее подписанное согласие (законодательно у него есть право подать такое прошение в любой момент, и оператор обязан его рассмотреть и исполнить в установленные сроки).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81" w:after="0"/>
        <w:ind w:hanging="0" w:left="0" w:right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Уничтожение персональных данных производится строго комиссией по распоряжению ФЗ по ранее названным причинам.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39" w:after="0"/>
        <w:ind w:hanging="283" w:left="2" w:right="12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Проводить уничтожение персональных данных в ИСПДн необязательно, если в подписанном сторонами договоре присутствует пометка о продолжении обработки даже после расторжения соглашения. Еще один повод не ликвидировать информацию — предусмотренное российскими законами право ФЗ выполнять операции с персональными данными без согласия гражданина.</w:t>
      </w:r>
    </w:p>
    <w:sectPr>
      <w:type w:val="nextPage"/>
      <w:pgSz w:w="12240" w:h="15840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Noto Sans Symbols">
    <w:charset w:val="01"/>
    <w:family w:val="swiss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12" w:hanging="282"/>
      </w:pPr>
      <w:rPr>
        <w:rFonts w:ascii="Symbol" w:hAnsi="Symbol" w:cs="Symbol" w:hint="default"/>
        <w:sz w:val="24"/>
        <w:i w:val="false"/>
        <w:b w:val="false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668" w:hanging="283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617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66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514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463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412" w:hanging="282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360" w:hanging="283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309" w:hanging="283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l"/>
      <w:lvlJc w:val="left"/>
      <w:pPr>
        <w:tabs>
          <w:tab w:val="num" w:pos="0"/>
        </w:tabs>
        <w:ind w:left="72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1802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2882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2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spacing w:lineRule="auto" w:line="240" w:before="259" w:after="0"/>
      <w:ind w:hanging="0" w:left="2" w:right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spacing w:lineRule="auto" w:line="240" w:before="69" w:after="0"/>
      <w:ind w:hanging="0" w:left="2" w:right="12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6</Pages>
  <Words>1635</Words>
  <Characters>11823</Characters>
  <CharactersWithSpaces>13356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2026-01-29T13:15:46Z</dcterms:modified>
  <cp:revision>1</cp:revision>
  <dc:subject/>
  <dc:title/>
</cp:coreProperties>
</file>